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AA" w:rsidRDefault="00BC65AA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69">
        <w:rPr>
          <w:rFonts w:ascii="Times New Roman" w:hAnsi="Times New Roman" w:cs="Times New Roman"/>
          <w:b/>
          <w:sz w:val="24"/>
          <w:szCs w:val="24"/>
        </w:rPr>
        <w:t>Аннотация к рабочей  пр</w:t>
      </w:r>
      <w:r w:rsidR="001B0169" w:rsidRPr="001B0169">
        <w:rPr>
          <w:rFonts w:ascii="Times New Roman" w:hAnsi="Times New Roman" w:cs="Times New Roman"/>
          <w:b/>
          <w:sz w:val="24"/>
          <w:szCs w:val="24"/>
        </w:rPr>
        <w:t>ограмме по биологии 10</w:t>
      </w:r>
      <w:r w:rsidR="00431712">
        <w:rPr>
          <w:rFonts w:ascii="Times New Roman" w:hAnsi="Times New Roman" w:cs="Times New Roman"/>
          <w:b/>
          <w:sz w:val="24"/>
          <w:szCs w:val="24"/>
        </w:rPr>
        <w:t>-11</w:t>
      </w:r>
      <w:r w:rsidR="001B0169" w:rsidRPr="001B01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0169" w:rsidRPr="001B0169">
        <w:rPr>
          <w:rFonts w:ascii="Times New Roman" w:hAnsi="Times New Roman" w:cs="Times New Roman"/>
          <w:b/>
          <w:sz w:val="24"/>
          <w:szCs w:val="24"/>
        </w:rPr>
        <w:t>класс</w:t>
      </w:r>
      <w:r w:rsidR="00431712">
        <w:rPr>
          <w:rFonts w:ascii="Times New Roman" w:hAnsi="Times New Roman" w:cs="Times New Roman"/>
          <w:b/>
          <w:sz w:val="24"/>
          <w:szCs w:val="24"/>
        </w:rPr>
        <w:t>ах</w:t>
      </w:r>
      <w:proofErr w:type="gramEnd"/>
    </w:p>
    <w:p w:rsidR="00A46523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10</w:t>
      </w:r>
      <w:r w:rsidR="00A465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652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4652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углубленный курс</w:t>
      </w:r>
      <w:r w:rsidR="00A46523">
        <w:rPr>
          <w:rFonts w:ascii="Times New Roman" w:hAnsi="Times New Roman" w:cs="Times New Roman"/>
          <w:b/>
          <w:sz w:val="24"/>
          <w:szCs w:val="24"/>
        </w:rPr>
        <w:t>)</w:t>
      </w: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</w:t>
      </w:r>
      <w:r>
        <w:rPr>
          <w:rFonts w:ascii="Times New Roman" w:hAnsi="Times New Roman"/>
          <w:color w:val="000000"/>
          <w:sz w:val="24"/>
          <w:szCs w:val="24"/>
        </w:rPr>
        <w:t xml:space="preserve">о учебному предмету "Биология" </w:t>
      </w:r>
      <w:r>
        <w:rPr>
          <w:rFonts w:ascii="Times New Roman" w:hAnsi="Times New Roman"/>
          <w:color w:val="000000"/>
          <w:sz w:val="24"/>
          <w:szCs w:val="24"/>
        </w:rPr>
        <w:t>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предметы». </w:t>
      </w:r>
      <w:r>
        <w:rPr>
          <w:rFonts w:ascii="Times New Roman" w:hAnsi="Times New Roman"/>
          <w:color w:val="000000"/>
          <w:sz w:val="24"/>
          <w:szCs w:val="24"/>
        </w:rPr>
        <w:t>Содержание  углубленного курса являе</w:t>
      </w:r>
      <w:r>
        <w:rPr>
          <w:rFonts w:ascii="Times New Roman" w:hAnsi="Times New Roman"/>
          <w:color w:val="000000"/>
          <w:sz w:val="24"/>
          <w:szCs w:val="24"/>
        </w:rPr>
        <w:t>тся способом дифференциации обучения на уровне средне</w:t>
      </w:r>
      <w:r>
        <w:rPr>
          <w:rFonts w:ascii="Times New Roman" w:hAnsi="Times New Roman"/>
          <w:color w:val="000000"/>
          <w:sz w:val="24"/>
          <w:szCs w:val="24"/>
        </w:rPr>
        <w:t>го общего образования и призвано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F55F28" w:rsidRDefault="00F55F28" w:rsidP="00F55F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Start w:id="0" w:name="ae087229-bc2a-42f7-a634-a0357f20ae55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2024-2025 уч. г используется программное содержание 10 класса по инициативе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сделавших выбор в сторону углубления  предметного курса.</w:t>
      </w:r>
    </w:p>
    <w:p w:rsidR="00F55F28" w:rsidRDefault="00F55F28" w:rsidP="00F55F2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роведение лабораторных и практических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объем их совпадает с рекомендуемым «Конструктором рабочих программ»</w:t>
      </w:r>
      <w:r>
        <w:rPr>
          <w:rFonts w:ascii="Times New Roman" w:hAnsi="Times New Roman"/>
          <w:color w:val="000000"/>
          <w:sz w:val="24"/>
          <w:szCs w:val="24"/>
        </w:rPr>
        <w:t>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  <w:bookmarkStart w:id="1" w:name="_GoBack"/>
      <w:bookmarkEnd w:id="1"/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28" w:rsidRDefault="00F55F28" w:rsidP="00A46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AF" w:rsidRPr="001B0169" w:rsidRDefault="00BA24AF" w:rsidP="001B0169">
      <w:pPr>
        <w:jc w:val="center"/>
      </w:pPr>
    </w:p>
    <w:sectPr w:rsidR="00BA24AF" w:rsidRPr="001B0169" w:rsidSect="00C0430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D3F"/>
    <w:multiLevelType w:val="multilevel"/>
    <w:tmpl w:val="7986A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407F5E"/>
    <w:multiLevelType w:val="hybridMultilevel"/>
    <w:tmpl w:val="D8E2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B02EC"/>
    <w:multiLevelType w:val="hybridMultilevel"/>
    <w:tmpl w:val="74F2F816"/>
    <w:lvl w:ilvl="0" w:tplc="31945D1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E7473"/>
    <w:multiLevelType w:val="hybridMultilevel"/>
    <w:tmpl w:val="706C6F16"/>
    <w:lvl w:ilvl="0" w:tplc="31945D16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144F9"/>
    <w:multiLevelType w:val="multilevel"/>
    <w:tmpl w:val="FD323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AA"/>
    <w:rsid w:val="00001CB2"/>
    <w:rsid w:val="001B0169"/>
    <w:rsid w:val="00265418"/>
    <w:rsid w:val="00431712"/>
    <w:rsid w:val="00634E0A"/>
    <w:rsid w:val="006571D0"/>
    <w:rsid w:val="00A46523"/>
    <w:rsid w:val="00AD05F8"/>
    <w:rsid w:val="00BA24AF"/>
    <w:rsid w:val="00BC65AA"/>
    <w:rsid w:val="00C04303"/>
    <w:rsid w:val="00F5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A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AA"/>
    <w:pPr>
      <w:ind w:left="720"/>
      <w:contextualSpacing/>
    </w:pPr>
  </w:style>
  <w:style w:type="character" w:customStyle="1" w:styleId="a4">
    <w:name w:val="Основной текст Знак"/>
    <w:basedOn w:val="a0"/>
    <w:rsid w:val="006571D0"/>
  </w:style>
  <w:style w:type="table" w:styleId="a5">
    <w:name w:val="Table Grid"/>
    <w:basedOn w:val="a1"/>
    <w:uiPriority w:val="59"/>
    <w:rsid w:val="0065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A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AA"/>
    <w:pPr>
      <w:ind w:left="720"/>
      <w:contextualSpacing/>
    </w:pPr>
  </w:style>
  <w:style w:type="character" w:customStyle="1" w:styleId="a4">
    <w:name w:val="Основной текст Знак"/>
    <w:basedOn w:val="a0"/>
    <w:rsid w:val="006571D0"/>
  </w:style>
  <w:style w:type="table" w:styleId="a5">
    <w:name w:val="Table Grid"/>
    <w:basedOn w:val="a1"/>
    <w:uiPriority w:val="59"/>
    <w:rsid w:val="0065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14</cp:revision>
  <dcterms:created xsi:type="dcterms:W3CDTF">2017-12-03T10:02:00Z</dcterms:created>
  <dcterms:modified xsi:type="dcterms:W3CDTF">2024-09-07T03:52:00Z</dcterms:modified>
</cp:coreProperties>
</file>